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BF" w:rsidRPr="00E379BF" w:rsidRDefault="00E379BF" w:rsidP="008D0952">
      <w:pPr>
        <w:spacing w:after="313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E379B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Предложение о мероприятиях по энергосбережению и повышению энергетической эффективности</w:t>
      </w:r>
    </w:p>
    <w:p w:rsidR="00E379BF" w:rsidRPr="008D0952" w:rsidRDefault="00E379BF" w:rsidP="00E379BF">
      <w:pPr>
        <w:spacing w:before="157" w:after="157" w:line="240" w:lineRule="auto"/>
        <w:rPr>
          <w:rFonts w:ascii="Arial" w:eastAsia="Times New Roman" w:hAnsi="Arial" w:cs="Arial"/>
          <w:color w:val="000000"/>
        </w:rPr>
      </w:pPr>
      <w:r w:rsidRPr="008D0952">
        <w:rPr>
          <w:rFonts w:ascii="Arial" w:eastAsia="Times New Roman" w:hAnsi="Arial" w:cs="Arial"/>
          <w:color w:val="00000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79BF" w:rsidRPr="008D0952" w:rsidRDefault="00E379BF" w:rsidP="00E379B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D0952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Внимание! Управляющая компания ООО «ОКА-сервис»</w:t>
      </w:r>
      <w:r w:rsidRPr="008D0952">
        <w:rPr>
          <w:rFonts w:ascii="Arial" w:eastAsia="Times New Roman" w:hAnsi="Arial" w:cs="Arial"/>
          <w:color w:val="000000"/>
        </w:rPr>
        <w:t> 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8D0952" w:rsidRPr="00E379BF" w:rsidRDefault="008D0952" w:rsidP="00E379B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1831"/>
        <w:gridCol w:w="1701"/>
        <w:gridCol w:w="1813"/>
        <w:gridCol w:w="1220"/>
        <w:gridCol w:w="1669"/>
        <w:gridCol w:w="1353"/>
        <w:gridCol w:w="1215"/>
      </w:tblGrid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8D0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8D0952"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8D0952"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Возможные исполнители мероприятий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Сроки окупаемости мероприятий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Перечень основных мероприятий в отношении общего имущества в многоквартирном доме.</w:t>
            </w:r>
          </w:p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 отопления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F87647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Гидропневматическая промывка. Компрессор, вода техническая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F87647" w:rsidP="00F87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F87647" w:rsidP="00F87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E379BF"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3%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м.п.320р.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6%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 горячего водоснабжения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м.п.320р.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мес.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 электроснабжения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ламп накаливания в местах общего </w:t>
            </w: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пользования на </w:t>
            </w:r>
            <w:proofErr w:type="spellStart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энергоэффективные</w:t>
            </w:r>
            <w:proofErr w:type="spellEnd"/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лампы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1) экономия электроэнергии; 2) улучшение </w:t>
            </w: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качества освещения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светодиодные светильники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шт.1200р.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94%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3года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Дверные и оконные конструкции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шт.23 000р.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дверей и заслонок в проемах чердачных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рациональное использование тепловой энергии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Двери, дверки и заслонки с теплоизоляцией, воздушные заслонки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шт.12 000р.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3%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мес.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D4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шт.23 000р.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D0952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8D0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тепловых насосов для системы отопления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Экономия тепловой энергии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Тепловые насосы для системы отопления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1шт.58 000 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10%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мес.</w:t>
            </w:r>
          </w:p>
        </w:tc>
      </w:tr>
      <w:tr w:rsidR="00E379BF" w:rsidRPr="0056374A" w:rsidTr="0056374A">
        <w:trPr>
          <w:tblCellSpacing w:w="0" w:type="dxa"/>
        </w:trPr>
        <w:tc>
          <w:tcPr>
            <w:tcW w:w="111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 электроснабжения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Датчики освещенности, датчики движения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шт.1650р.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30%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  <w:tr w:rsidR="0056374A" w:rsidRPr="0056374A" w:rsidTr="0056374A">
        <w:trPr>
          <w:tblCellSpacing w:w="0" w:type="dxa"/>
        </w:trPr>
        <w:tc>
          <w:tcPr>
            <w:tcW w:w="3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Экономия электроэнергии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8D0952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ООО «ОКА-сервис»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шт.1650р.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30%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379BF" w:rsidRPr="0056374A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7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мес.</w:t>
            </w:r>
          </w:p>
        </w:tc>
      </w:tr>
    </w:tbl>
    <w:p w:rsidR="00E379BF" w:rsidRPr="0056374A" w:rsidRDefault="00E379BF" w:rsidP="00E379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374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</w:rPr>
        <w:t>Применяемые сокращения:</w:t>
      </w:r>
    </w:p>
    <w:p w:rsidR="00E379BF" w:rsidRPr="0056374A" w:rsidRDefault="00E379BF" w:rsidP="00E379BF">
      <w:pPr>
        <w:spacing w:before="157" w:after="157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374A">
        <w:rPr>
          <w:rFonts w:ascii="Arial" w:eastAsia="Times New Roman" w:hAnsi="Arial" w:cs="Arial"/>
          <w:color w:val="000000"/>
          <w:sz w:val="20"/>
          <w:szCs w:val="20"/>
        </w:rPr>
        <w:t>ГВС — горячее водоснабжение;</w:t>
      </w:r>
    </w:p>
    <w:p w:rsidR="00E379BF" w:rsidRDefault="00E379BF" w:rsidP="00E379BF">
      <w:pPr>
        <w:spacing w:before="157" w:after="157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374A">
        <w:rPr>
          <w:rFonts w:ascii="Arial" w:eastAsia="Times New Roman" w:hAnsi="Arial" w:cs="Arial"/>
          <w:color w:val="000000"/>
          <w:sz w:val="20"/>
          <w:szCs w:val="20"/>
        </w:rPr>
        <w:t>ХВС — холодное водоснабжение.</w:t>
      </w:r>
    </w:p>
    <w:p w:rsidR="0056374A" w:rsidRDefault="0056374A" w:rsidP="00E379BF">
      <w:pPr>
        <w:spacing w:before="157" w:after="157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6374A" w:rsidRDefault="0056374A" w:rsidP="00E379BF">
      <w:pPr>
        <w:spacing w:before="157" w:after="157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6374A" w:rsidRPr="0056374A" w:rsidRDefault="0056374A" w:rsidP="00E379BF">
      <w:pPr>
        <w:spacing w:before="157" w:after="157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379BF" w:rsidRPr="008D0952" w:rsidRDefault="00E379BF" w:rsidP="00E379BF">
      <w:pPr>
        <w:spacing w:after="0" w:line="312" w:lineRule="atLeast"/>
        <w:outlineLvl w:val="1"/>
        <w:rPr>
          <w:rFonts w:ascii="Arial" w:eastAsia="Times New Roman" w:hAnsi="Arial" w:cs="Arial"/>
          <w:color w:val="1C1B16"/>
          <w:spacing w:val="-16"/>
          <w:sz w:val="28"/>
          <w:szCs w:val="28"/>
        </w:rPr>
      </w:pPr>
      <w:r w:rsidRPr="008D0952">
        <w:rPr>
          <w:rFonts w:ascii="Arial" w:eastAsia="Times New Roman" w:hAnsi="Arial" w:cs="Arial"/>
          <w:b/>
          <w:bCs/>
          <w:color w:val="1C1B16"/>
          <w:spacing w:val="-16"/>
          <w:sz w:val="28"/>
          <w:szCs w:val="28"/>
        </w:rPr>
        <w:lastRenderedPageBreak/>
        <w:t>Основание</w:t>
      </w:r>
    </w:p>
    <w:tbl>
      <w:tblPr>
        <w:tblW w:w="108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1"/>
        <w:gridCol w:w="9998"/>
      </w:tblGrid>
      <w:tr w:rsidR="00E379BF" w:rsidRPr="00E379BF" w:rsidTr="008D0952">
        <w:trPr>
          <w:trHeight w:val="323"/>
          <w:tblCellSpacing w:w="0" w:type="dxa"/>
        </w:trPr>
        <w:tc>
          <w:tcPr>
            <w:tcW w:w="0" w:type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8D0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9998" w:type="dxa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8D0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Наименование документа</w:t>
            </w:r>
          </w:p>
        </w:tc>
      </w:tr>
      <w:tr w:rsidR="00E379BF" w:rsidRPr="00E379BF" w:rsidTr="008D0952">
        <w:trPr>
          <w:trHeight w:val="953"/>
          <w:tblCellSpacing w:w="0" w:type="dxa"/>
        </w:trPr>
        <w:tc>
          <w:tcPr>
            <w:tcW w:w="0" w:type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8" w:type="dxa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Федеральный закон от 23.11.2009 N 261-ФЗ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(ред. от 28.12.2013)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79BF" w:rsidRPr="00E379BF" w:rsidTr="008D0952">
        <w:trPr>
          <w:trHeight w:val="1250"/>
          <w:tblCellSpacing w:w="0" w:type="dxa"/>
        </w:trPr>
        <w:tc>
          <w:tcPr>
            <w:tcW w:w="0" w:type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8" w:type="dxa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(ред. от 27.07.2013)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79BF" w:rsidRPr="00E379BF" w:rsidTr="008D0952">
        <w:trPr>
          <w:trHeight w:val="958"/>
          <w:tblCellSpacing w:w="0" w:type="dxa"/>
        </w:trPr>
        <w:tc>
          <w:tcPr>
            <w:tcW w:w="0" w:type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8" w:type="dxa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79BF" w:rsidRPr="00E379BF" w:rsidTr="008D0952">
        <w:trPr>
          <w:trHeight w:val="1659"/>
          <w:tblCellSpacing w:w="0" w:type="dxa"/>
        </w:trPr>
        <w:tc>
          <w:tcPr>
            <w:tcW w:w="0" w:type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8" w:type="dxa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379BF" w:rsidRPr="008D0952" w:rsidRDefault="00E379BF" w:rsidP="00E3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proofErr w:type="gramStart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proofErr w:type="gramEnd"/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8D0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D0DC1" w:rsidRDefault="00ED0DC1"/>
    <w:sectPr w:rsidR="00ED0DC1" w:rsidSect="0056374A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379BF"/>
    <w:rsid w:val="002B0130"/>
    <w:rsid w:val="0056374A"/>
    <w:rsid w:val="008D0952"/>
    <w:rsid w:val="00E379BF"/>
    <w:rsid w:val="00ED0DC1"/>
    <w:rsid w:val="00ED4C5E"/>
    <w:rsid w:val="00F87647"/>
    <w:rsid w:val="00F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30"/>
  </w:style>
  <w:style w:type="paragraph" w:styleId="1">
    <w:name w:val="heading 1"/>
    <w:basedOn w:val="a"/>
    <w:link w:val="10"/>
    <w:uiPriority w:val="9"/>
    <w:qFormat/>
    <w:rsid w:val="00E3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79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3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9BF"/>
  </w:style>
  <w:style w:type="character" w:styleId="a4">
    <w:name w:val="Strong"/>
    <w:basedOn w:val="a0"/>
    <w:uiPriority w:val="22"/>
    <w:qFormat/>
    <w:rsid w:val="00E37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D119-6CFD-48A8-B6CA-BCA06E87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2015-01-30T14:18:00Z</dcterms:created>
  <dcterms:modified xsi:type="dcterms:W3CDTF">2015-02-09T15:02:00Z</dcterms:modified>
</cp:coreProperties>
</file>